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341" w:rsidRPr="00FA73C9" w:rsidRDefault="00A00341" w:rsidP="00A00341">
      <w:pPr>
        <w:pBdr>
          <w:top w:val="nil"/>
          <w:left w:val="nil"/>
          <w:bottom w:val="nil"/>
          <w:right w:val="nil"/>
          <w:between w:val="nil"/>
        </w:pBdr>
        <w:jc w:val="center"/>
        <w:rPr>
          <w:rFonts w:ascii="Times New Roman" w:hAnsi="Times New Roman"/>
          <w:b/>
          <w:bCs/>
          <w:color w:val="000000"/>
          <w:u w:val="single"/>
        </w:rPr>
      </w:pPr>
      <w:r w:rsidRPr="00FA73C9">
        <w:rPr>
          <w:rFonts w:ascii="Times New Roman" w:hAnsi="Times New Roman"/>
          <w:b/>
          <w:bCs/>
          <w:color w:val="000000"/>
          <w:u w:val="single"/>
        </w:rPr>
        <w:t>WAIVER OF RIGHTS PURSUANT TO THE VISUAL ARTISTS RIGHTS ACT</w:t>
      </w:r>
    </w:p>
    <w:p w:rsidR="00A00341" w:rsidRDefault="00A00341" w:rsidP="00A00341">
      <w:pPr>
        <w:pBdr>
          <w:top w:val="nil"/>
          <w:left w:val="nil"/>
          <w:bottom w:val="nil"/>
          <w:right w:val="nil"/>
          <w:between w:val="nil"/>
        </w:pBdr>
        <w:jc w:val="both"/>
        <w:rPr>
          <w:rFonts w:ascii="Times New Roman" w:hAnsi="Times New Roman"/>
          <w:b/>
          <w:bCs/>
          <w:color w:val="000000"/>
          <w:u w:val="single"/>
        </w:rPr>
      </w:pPr>
    </w:p>
    <w:p w:rsidR="00A00341" w:rsidRPr="00AC3779" w:rsidRDefault="00A00341" w:rsidP="00A00341">
      <w:pPr>
        <w:pBdr>
          <w:top w:val="nil"/>
          <w:left w:val="nil"/>
          <w:bottom w:val="nil"/>
          <w:right w:val="nil"/>
          <w:between w:val="nil"/>
        </w:pBdr>
        <w:jc w:val="both"/>
        <w:rPr>
          <w:rFonts w:ascii="Times New Roman" w:hAnsi="Times New Roman"/>
          <w:color w:val="000000"/>
        </w:rPr>
      </w:pPr>
      <w:permStart w:id="438004189" w:edGrp="everyone"/>
      <w:r>
        <w:rPr>
          <w:rFonts w:ascii="Times New Roman" w:hAnsi="Times New Roman"/>
          <w:color w:val="000000"/>
        </w:rPr>
        <w:t>I, ___________________ (the “Artist”), hereby</w:t>
      </w:r>
      <w:r w:rsidRPr="00AC3779">
        <w:rPr>
          <w:rFonts w:ascii="Times New Roman" w:hAnsi="Times New Roman"/>
          <w:color w:val="000000"/>
        </w:rPr>
        <w:t xml:space="preserve"> represent and warrant that </w:t>
      </w:r>
      <w:r>
        <w:rPr>
          <w:rFonts w:ascii="Times New Roman" w:hAnsi="Times New Roman"/>
          <w:color w:val="000000"/>
        </w:rPr>
        <w:t xml:space="preserve">the Artist </w:t>
      </w:r>
      <w:r w:rsidRPr="00AC3779">
        <w:rPr>
          <w:rFonts w:ascii="Times New Roman" w:hAnsi="Times New Roman"/>
          <w:color w:val="000000"/>
        </w:rPr>
        <w:t xml:space="preserve">designed and constructed the </w:t>
      </w:r>
      <w:r>
        <w:rPr>
          <w:rFonts w:ascii="Times New Roman" w:hAnsi="Times New Roman"/>
          <w:b/>
          <w:bCs/>
          <w:color w:val="000000"/>
        </w:rPr>
        <w:t>[SPECIFY TYPE OF ARTWORK]</w:t>
      </w:r>
      <w:r>
        <w:rPr>
          <w:rFonts w:ascii="Times New Roman" w:hAnsi="Times New Roman"/>
          <w:color w:val="000000"/>
        </w:rPr>
        <w:t xml:space="preserve"> at </w:t>
      </w:r>
      <w:r>
        <w:rPr>
          <w:rFonts w:ascii="Times New Roman" w:hAnsi="Times New Roman"/>
          <w:b/>
          <w:bCs/>
        </w:rPr>
        <w:t>[SPECIFY LOCATION OF ARTWORK]</w:t>
      </w:r>
      <w:permEnd w:id="438004189"/>
      <w:r>
        <w:rPr>
          <w:rFonts w:ascii="Times New Roman" w:hAnsi="Times New Roman"/>
        </w:rPr>
        <w:t xml:space="preserve"> (the “Artwork”)</w:t>
      </w:r>
      <w:r w:rsidRPr="00AC3779">
        <w:rPr>
          <w:rFonts w:ascii="Times New Roman" w:hAnsi="Times New Roman"/>
          <w:color w:val="000000"/>
        </w:rPr>
        <w:t xml:space="preserve">.  Artist represents and agrees that the </w:t>
      </w:r>
      <w:r>
        <w:rPr>
          <w:rFonts w:ascii="Times New Roman" w:hAnsi="Times New Roman"/>
          <w:color w:val="000000"/>
        </w:rPr>
        <w:t>Artwork</w:t>
      </w:r>
      <w:r w:rsidRPr="00AC3779">
        <w:rPr>
          <w:rFonts w:ascii="Times New Roman" w:hAnsi="Times New Roman"/>
          <w:color w:val="000000"/>
        </w:rPr>
        <w:t xml:space="preserve"> is considered to be a “work of visual art” subject to the provisions of the federal Visual Artists Rights Act of 1990, specifically the rights of certain authors to attribution and integrity, as codified at 17 U.S.C. Section 106(A)(a), in accordance with the waiver of 17 U.S.C. Section 106(A)(e)(1).  </w:t>
      </w:r>
    </w:p>
    <w:p w:rsidR="00A00341" w:rsidRDefault="00A00341" w:rsidP="00A00341">
      <w:pPr>
        <w:pBdr>
          <w:top w:val="nil"/>
          <w:left w:val="nil"/>
          <w:bottom w:val="nil"/>
          <w:right w:val="nil"/>
          <w:between w:val="nil"/>
        </w:pBdr>
        <w:jc w:val="both"/>
        <w:rPr>
          <w:rFonts w:ascii="Times New Roman" w:hAnsi="Times New Roman"/>
          <w:color w:val="000000"/>
        </w:rPr>
      </w:pPr>
    </w:p>
    <w:p w:rsidR="00A00341" w:rsidRPr="00AC3779" w:rsidRDefault="00A00341" w:rsidP="00A00341">
      <w:pPr>
        <w:pBdr>
          <w:top w:val="nil"/>
          <w:left w:val="nil"/>
          <w:bottom w:val="nil"/>
          <w:right w:val="nil"/>
          <w:between w:val="nil"/>
        </w:pBdr>
        <w:jc w:val="both"/>
        <w:rPr>
          <w:rFonts w:ascii="Times New Roman" w:hAnsi="Times New Roman"/>
          <w:color w:val="000000"/>
        </w:rPr>
      </w:pPr>
      <w:r w:rsidRPr="00AC3779">
        <w:rPr>
          <w:rFonts w:ascii="Times New Roman" w:hAnsi="Times New Roman"/>
          <w:color w:val="000000"/>
        </w:rPr>
        <w:t xml:space="preserve">Artist, as author of the </w:t>
      </w:r>
      <w:r>
        <w:rPr>
          <w:rFonts w:ascii="Times New Roman" w:hAnsi="Times New Roman"/>
          <w:color w:val="000000"/>
        </w:rPr>
        <w:t>Artwork</w:t>
      </w:r>
      <w:r w:rsidRPr="00AC3779">
        <w:rPr>
          <w:rFonts w:ascii="Times New Roman" w:hAnsi="Times New Roman"/>
          <w:color w:val="000000"/>
        </w:rPr>
        <w:t xml:space="preserve">, hereby agrees to permanently waive voluntarily all rights to attribution and integrity with respect to the </w:t>
      </w:r>
      <w:r>
        <w:rPr>
          <w:rFonts w:ascii="Times New Roman" w:hAnsi="Times New Roman"/>
          <w:color w:val="000000"/>
        </w:rPr>
        <w:t>Artwork</w:t>
      </w:r>
      <w:r w:rsidRPr="00AC3779">
        <w:rPr>
          <w:rFonts w:ascii="Times New Roman" w:hAnsi="Times New Roman"/>
          <w:color w:val="000000"/>
        </w:rPr>
        <w:t xml:space="preserve"> and any and all claims as my arise under the Visual Artists Rights Act 1990, 17 U.S.C. Sections 106(A) and 113(d) (“VARA”), or any other local, state foreign or international law, as currently drafted or as may be hereafter amended, that conveys the same of similar rights (“Moral Rights Laws”), with respect to the </w:t>
      </w:r>
      <w:r>
        <w:rPr>
          <w:rFonts w:ascii="Times New Roman" w:hAnsi="Times New Roman"/>
          <w:color w:val="000000"/>
        </w:rPr>
        <w:t>Artwork</w:t>
      </w:r>
      <w:r w:rsidRPr="00AC3779">
        <w:rPr>
          <w:rFonts w:ascii="Times New Roman" w:hAnsi="Times New Roman"/>
          <w:color w:val="000000"/>
        </w:rPr>
        <w:t xml:space="preserve">, its display, removal from display, exhibition, installation, conservation, storage, study, alteration and any other activities conducted by the </w:t>
      </w:r>
      <w:r>
        <w:rPr>
          <w:rFonts w:ascii="Times New Roman" w:hAnsi="Times New Roman"/>
          <w:color w:val="000000"/>
        </w:rPr>
        <w:t>Mayor and City Council of Baltimore</w:t>
      </w:r>
      <w:r w:rsidRPr="00AC3779">
        <w:rPr>
          <w:rFonts w:ascii="Times New Roman" w:hAnsi="Times New Roman"/>
          <w:color w:val="000000"/>
        </w:rPr>
        <w:t>, its officers, employees, agents, contractors, licensees, successors or assigns</w:t>
      </w:r>
      <w:r>
        <w:rPr>
          <w:rFonts w:ascii="Times New Roman" w:hAnsi="Times New Roman"/>
          <w:color w:val="000000"/>
        </w:rPr>
        <w:t xml:space="preserve"> (the “City”)</w:t>
      </w:r>
      <w:r w:rsidRPr="00AC3779">
        <w:rPr>
          <w:rFonts w:ascii="Times New Roman" w:hAnsi="Times New Roman"/>
          <w:color w:val="000000"/>
        </w:rPr>
        <w:t xml:space="preserve">.  Artist hereby waives any and all such claims under any </w:t>
      </w:r>
      <w:bookmarkStart w:id="0" w:name="_GoBack"/>
      <w:bookmarkEnd w:id="0"/>
      <w:r w:rsidRPr="00AC3779">
        <w:rPr>
          <w:rFonts w:ascii="Times New Roman" w:hAnsi="Times New Roman"/>
          <w:color w:val="000000"/>
        </w:rPr>
        <w:t xml:space="preserve">Moral Rights Laws arising out of or against any current or future owners of the </w:t>
      </w:r>
      <w:r>
        <w:rPr>
          <w:rFonts w:ascii="Times New Roman" w:hAnsi="Times New Roman"/>
          <w:color w:val="000000"/>
        </w:rPr>
        <w:t>Artwork</w:t>
      </w:r>
      <w:r w:rsidRPr="00AC3779">
        <w:rPr>
          <w:rFonts w:ascii="Times New Roman" w:hAnsi="Times New Roman"/>
          <w:color w:val="000000"/>
        </w:rPr>
        <w:t xml:space="preserve">, and its agents, officers and employees, for physical defacement, mutilation, alteration, distortion, destruction, or other modification of the </w:t>
      </w:r>
      <w:r>
        <w:rPr>
          <w:rFonts w:ascii="Times New Roman" w:hAnsi="Times New Roman"/>
          <w:color w:val="000000"/>
        </w:rPr>
        <w:t>Artwork</w:t>
      </w:r>
      <w:r w:rsidRPr="00AC3779">
        <w:rPr>
          <w:rFonts w:ascii="Times New Roman" w:hAnsi="Times New Roman"/>
          <w:color w:val="000000"/>
        </w:rPr>
        <w:t>.</w:t>
      </w:r>
    </w:p>
    <w:p w:rsidR="00A00341" w:rsidRDefault="00A00341" w:rsidP="00A00341">
      <w:pPr>
        <w:pBdr>
          <w:top w:val="nil"/>
          <w:left w:val="nil"/>
          <w:bottom w:val="nil"/>
          <w:right w:val="nil"/>
          <w:between w:val="nil"/>
        </w:pBdr>
        <w:jc w:val="both"/>
        <w:rPr>
          <w:rFonts w:ascii="Times New Roman" w:hAnsi="Times New Roman"/>
          <w:color w:val="000000"/>
        </w:rPr>
      </w:pPr>
    </w:p>
    <w:p w:rsidR="00A00341" w:rsidRPr="00AC3779" w:rsidRDefault="00A00341" w:rsidP="00A00341">
      <w:pPr>
        <w:pBdr>
          <w:top w:val="nil"/>
          <w:left w:val="nil"/>
          <w:bottom w:val="nil"/>
          <w:right w:val="nil"/>
          <w:between w:val="nil"/>
        </w:pBdr>
        <w:jc w:val="both"/>
        <w:rPr>
          <w:rFonts w:ascii="Times New Roman" w:hAnsi="Times New Roman"/>
          <w:color w:val="000000"/>
        </w:rPr>
      </w:pPr>
      <w:r w:rsidRPr="00AC3779">
        <w:rPr>
          <w:rFonts w:ascii="Times New Roman" w:hAnsi="Times New Roman"/>
          <w:color w:val="000000"/>
        </w:rPr>
        <w:t xml:space="preserve">The City has the absolute right to change, modify, destroy, remove, relocate, move, replace, transport, repair or restore the </w:t>
      </w:r>
      <w:r>
        <w:rPr>
          <w:rFonts w:ascii="Times New Roman" w:hAnsi="Times New Roman"/>
          <w:color w:val="000000"/>
        </w:rPr>
        <w:t>Artwork</w:t>
      </w:r>
      <w:r w:rsidRPr="00AC3779">
        <w:rPr>
          <w:rFonts w:ascii="Times New Roman" w:hAnsi="Times New Roman"/>
          <w:color w:val="000000"/>
        </w:rPr>
        <w:t xml:space="preserve">, in whole or in part, in City’s sole discretion.  </w:t>
      </w:r>
    </w:p>
    <w:p w:rsidR="00A00341" w:rsidRDefault="00A00341" w:rsidP="00A00341">
      <w:pPr>
        <w:pBdr>
          <w:top w:val="nil"/>
          <w:left w:val="nil"/>
          <w:bottom w:val="nil"/>
          <w:right w:val="nil"/>
          <w:between w:val="nil"/>
        </w:pBdr>
        <w:jc w:val="both"/>
        <w:rPr>
          <w:rFonts w:ascii="Times New Roman" w:hAnsi="Times New Roman"/>
          <w:color w:val="000000"/>
        </w:rPr>
      </w:pPr>
    </w:p>
    <w:p w:rsidR="00A00341" w:rsidRPr="00AC3779" w:rsidRDefault="00A00341" w:rsidP="00A00341">
      <w:pPr>
        <w:pBdr>
          <w:top w:val="nil"/>
          <w:left w:val="nil"/>
          <w:bottom w:val="nil"/>
          <w:right w:val="nil"/>
          <w:between w:val="nil"/>
        </w:pBdr>
        <w:jc w:val="both"/>
        <w:rPr>
          <w:rFonts w:ascii="Times New Roman" w:hAnsi="Times New Roman"/>
          <w:color w:val="000000"/>
        </w:rPr>
      </w:pPr>
      <w:r w:rsidRPr="00AC3779">
        <w:rPr>
          <w:rFonts w:ascii="Times New Roman" w:hAnsi="Times New Roman"/>
          <w:color w:val="000000"/>
        </w:rPr>
        <w:t xml:space="preserve">The City has no obligation to pursue claims against third parties for modifications or damage to the </w:t>
      </w:r>
      <w:r>
        <w:rPr>
          <w:rFonts w:ascii="Times New Roman" w:hAnsi="Times New Roman"/>
          <w:color w:val="000000"/>
        </w:rPr>
        <w:t>Artwork</w:t>
      </w:r>
      <w:r w:rsidRPr="00AC3779">
        <w:rPr>
          <w:rFonts w:ascii="Times New Roman" w:hAnsi="Times New Roman"/>
          <w:color w:val="000000"/>
        </w:rPr>
        <w:t xml:space="preserve"> done without the City’s authorization.  However, the City, in its sole discretion and without notice to Artist, may pursue claims against third parties for modifications or damage or to restore the </w:t>
      </w:r>
      <w:r>
        <w:rPr>
          <w:rFonts w:ascii="Times New Roman" w:hAnsi="Times New Roman"/>
          <w:color w:val="000000"/>
        </w:rPr>
        <w:t>Artwork</w:t>
      </w:r>
      <w:r w:rsidRPr="00AC3779">
        <w:rPr>
          <w:rFonts w:ascii="Times New Roman" w:hAnsi="Times New Roman"/>
          <w:color w:val="000000"/>
        </w:rPr>
        <w:t xml:space="preserve"> if the </w:t>
      </w:r>
      <w:r>
        <w:rPr>
          <w:rFonts w:ascii="Times New Roman" w:hAnsi="Times New Roman"/>
          <w:color w:val="000000"/>
        </w:rPr>
        <w:t>Artwork</w:t>
      </w:r>
      <w:r w:rsidRPr="00AC3779">
        <w:rPr>
          <w:rFonts w:ascii="Times New Roman" w:hAnsi="Times New Roman"/>
          <w:color w:val="000000"/>
        </w:rPr>
        <w:t xml:space="preserve"> has been modified without the City’s authorization.  </w:t>
      </w:r>
    </w:p>
    <w:p w:rsidR="00A00341" w:rsidRDefault="00A00341" w:rsidP="00A00341">
      <w:pPr>
        <w:pBdr>
          <w:top w:val="nil"/>
          <w:left w:val="nil"/>
          <w:bottom w:val="nil"/>
          <w:right w:val="nil"/>
          <w:between w:val="nil"/>
        </w:pBdr>
        <w:jc w:val="both"/>
        <w:rPr>
          <w:rFonts w:ascii="Times New Roman" w:hAnsi="Times New Roman"/>
          <w:color w:val="000000"/>
        </w:rPr>
      </w:pPr>
    </w:p>
    <w:p w:rsidR="00A00341" w:rsidRPr="00AC3779" w:rsidRDefault="00A00341" w:rsidP="00A00341">
      <w:pPr>
        <w:pBdr>
          <w:top w:val="nil"/>
          <w:left w:val="nil"/>
          <w:bottom w:val="nil"/>
          <w:right w:val="nil"/>
          <w:between w:val="nil"/>
        </w:pBdr>
        <w:jc w:val="both"/>
        <w:rPr>
          <w:rFonts w:ascii="Times New Roman" w:hAnsi="Times New Roman"/>
          <w:color w:val="000000"/>
        </w:rPr>
      </w:pPr>
      <w:r w:rsidRPr="00AC3779">
        <w:rPr>
          <w:rFonts w:ascii="Times New Roman" w:hAnsi="Times New Roman"/>
          <w:color w:val="000000"/>
        </w:rPr>
        <w:t xml:space="preserve">If the City modifies the </w:t>
      </w:r>
      <w:r>
        <w:rPr>
          <w:rFonts w:ascii="Times New Roman" w:hAnsi="Times New Roman"/>
          <w:color w:val="000000"/>
        </w:rPr>
        <w:t>Artwork</w:t>
      </w:r>
      <w:r w:rsidRPr="00AC3779">
        <w:rPr>
          <w:rFonts w:ascii="Times New Roman" w:hAnsi="Times New Roman"/>
          <w:color w:val="000000"/>
        </w:rPr>
        <w:t xml:space="preserve"> without Artist’s consent in a manner that is prejudicial to Artist’s reputation, Artist retains the right to disclaim authorship of the Artwork in accordance with 17 U.S.C. § 106A (a) (2).</w:t>
      </w:r>
    </w:p>
    <w:p w:rsidR="00A00341" w:rsidRDefault="00A00341" w:rsidP="00A00341">
      <w:pPr>
        <w:pBdr>
          <w:top w:val="nil"/>
          <w:left w:val="nil"/>
          <w:bottom w:val="nil"/>
          <w:right w:val="nil"/>
          <w:between w:val="nil"/>
        </w:pBdr>
        <w:jc w:val="both"/>
        <w:rPr>
          <w:rFonts w:ascii="Times New Roman" w:hAnsi="Times New Roman"/>
          <w:color w:val="000000"/>
        </w:rPr>
      </w:pPr>
    </w:p>
    <w:p w:rsidR="00A00341" w:rsidRPr="00FA73C9" w:rsidRDefault="00A00341" w:rsidP="00A00341">
      <w:pPr>
        <w:pBdr>
          <w:top w:val="nil"/>
          <w:left w:val="nil"/>
          <w:bottom w:val="nil"/>
          <w:right w:val="nil"/>
          <w:between w:val="nil"/>
        </w:pBdr>
        <w:jc w:val="both"/>
        <w:rPr>
          <w:rFonts w:ascii="Times New Roman" w:hAnsi="Times New Roman"/>
          <w:color w:val="000000"/>
        </w:rPr>
      </w:pPr>
      <w:r w:rsidRPr="00AC3779">
        <w:rPr>
          <w:rFonts w:ascii="Times New Roman" w:hAnsi="Times New Roman"/>
          <w:color w:val="000000"/>
        </w:rPr>
        <w:t xml:space="preserve">Artist </w:t>
      </w:r>
      <w:r>
        <w:rPr>
          <w:rFonts w:ascii="Times New Roman" w:hAnsi="Times New Roman"/>
          <w:color w:val="000000"/>
        </w:rPr>
        <w:t xml:space="preserve">hereby </w:t>
      </w:r>
      <w:r w:rsidRPr="00AC3779">
        <w:rPr>
          <w:rFonts w:ascii="Times New Roman" w:hAnsi="Times New Roman"/>
          <w:color w:val="000000"/>
        </w:rPr>
        <w:t xml:space="preserve">understands the effect of this waiver and hereby acknowledges that Artist is surrendering the rights described herein with respect to the </w:t>
      </w:r>
      <w:r>
        <w:rPr>
          <w:rFonts w:ascii="Times New Roman" w:hAnsi="Times New Roman"/>
          <w:color w:val="000000"/>
        </w:rPr>
        <w:t>Artwork</w:t>
      </w:r>
      <w:r w:rsidRPr="00AC3779">
        <w:rPr>
          <w:rFonts w:ascii="Times New Roman" w:hAnsi="Times New Roman"/>
          <w:color w:val="000000"/>
        </w:rPr>
        <w:t>.</w:t>
      </w:r>
    </w:p>
    <w:p w:rsidR="00A00341" w:rsidRDefault="00A00341" w:rsidP="00A00341">
      <w:pPr>
        <w:jc w:val="both"/>
        <w:rPr>
          <w:rFonts w:ascii="Times New Roman" w:hAnsi="Times New Roman"/>
        </w:rPr>
      </w:pPr>
    </w:p>
    <w:p w:rsidR="00A00341" w:rsidRDefault="00A00341" w:rsidP="00A00341">
      <w:pPr>
        <w:jc w:val="both"/>
        <w:rPr>
          <w:rFonts w:ascii="Times New Roman" w:hAnsi="Times New Roman"/>
        </w:rPr>
      </w:pPr>
      <w:r>
        <w:rPr>
          <w:rFonts w:ascii="Times New Roman" w:hAnsi="Times New Roman"/>
          <w:b/>
          <w:bCs/>
        </w:rPr>
        <w:t>ACKNOWLEDGED AND AGREED:</w:t>
      </w:r>
    </w:p>
    <w:p w:rsidR="00A00341" w:rsidRDefault="00A00341" w:rsidP="00A00341">
      <w:pPr>
        <w:jc w:val="both"/>
        <w:rPr>
          <w:rFonts w:ascii="Times New Roman" w:hAnsi="Times New Roman"/>
        </w:rPr>
      </w:pPr>
    </w:p>
    <w:p w:rsidR="00A00341" w:rsidRDefault="00A00341" w:rsidP="00A00341">
      <w:pPr>
        <w:jc w:val="both"/>
        <w:rPr>
          <w:rFonts w:ascii="Times New Roman" w:hAnsi="Times New Roman"/>
          <w:b/>
          <w:bCs/>
        </w:rPr>
      </w:pPr>
      <w:r>
        <w:rPr>
          <w:rFonts w:ascii="Times New Roman" w:hAnsi="Times New Roman"/>
          <w:b/>
          <w:bCs/>
        </w:rPr>
        <w:t>ARTIST</w:t>
      </w:r>
    </w:p>
    <w:p w:rsidR="00A00341" w:rsidRPr="00AC3779" w:rsidRDefault="00A00341" w:rsidP="00A00341">
      <w:pPr>
        <w:jc w:val="both"/>
        <w:rPr>
          <w:rFonts w:ascii="Times New Roman" w:hAnsi="Times New Roman"/>
          <w:b/>
          <w:bCs/>
        </w:rPr>
      </w:pPr>
    </w:p>
    <w:p w:rsidR="00A00341" w:rsidRDefault="00A00341" w:rsidP="00A00341">
      <w:pPr>
        <w:jc w:val="both"/>
        <w:rPr>
          <w:rFonts w:ascii="Times New Roman" w:hAnsi="Times New Roman"/>
        </w:rPr>
      </w:pPr>
    </w:p>
    <w:p w:rsidR="00A00341" w:rsidRDefault="00A00341" w:rsidP="00A00341">
      <w:pPr>
        <w:jc w:val="both"/>
        <w:rPr>
          <w:rFonts w:ascii="Times New Roman" w:hAnsi="Times New Roman"/>
        </w:rPr>
      </w:pPr>
      <w:r>
        <w:rPr>
          <w:rFonts w:ascii="Times New Roman" w:hAnsi="Times New Roman"/>
        </w:rPr>
        <w:t>__________________________________</w:t>
      </w:r>
    </w:p>
    <w:p w:rsidR="00A00341" w:rsidRDefault="00A00341" w:rsidP="00A00341">
      <w:pPr>
        <w:jc w:val="both"/>
        <w:rPr>
          <w:rFonts w:ascii="Times New Roman" w:hAnsi="Times New Roman"/>
        </w:rPr>
      </w:pPr>
      <w:permStart w:id="1889541427" w:edGrp="everyone"/>
      <w:r>
        <w:rPr>
          <w:rFonts w:ascii="Times New Roman" w:hAnsi="Times New Roman"/>
        </w:rPr>
        <w:t>Name: ____________________________</w:t>
      </w:r>
    </w:p>
    <w:p w:rsidR="00A00341" w:rsidRPr="00FA73C9" w:rsidRDefault="00A00341" w:rsidP="00A00341">
      <w:pPr>
        <w:jc w:val="both"/>
        <w:rPr>
          <w:rFonts w:ascii="Times New Roman" w:hAnsi="Times New Roman"/>
        </w:rPr>
      </w:pPr>
      <w:r>
        <w:rPr>
          <w:rFonts w:ascii="Times New Roman" w:hAnsi="Times New Roman"/>
        </w:rPr>
        <w:t>Date: _____________________________</w:t>
      </w:r>
    </w:p>
    <w:permEnd w:id="1889541427"/>
    <w:p w:rsidR="00CF0289" w:rsidRDefault="002C661D"/>
    <w:sectPr w:rsidR="00CF028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3E4" w:rsidRDefault="008023E4" w:rsidP="008023E4">
      <w:r>
        <w:separator/>
      </w:r>
    </w:p>
  </w:endnote>
  <w:endnote w:type="continuationSeparator" w:id="0">
    <w:p w:rsidR="008023E4" w:rsidRDefault="008023E4" w:rsidP="0080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3E4" w:rsidRDefault="008023E4" w:rsidP="008023E4">
      <w:r>
        <w:separator/>
      </w:r>
    </w:p>
  </w:footnote>
  <w:footnote w:type="continuationSeparator" w:id="0">
    <w:p w:rsidR="008023E4" w:rsidRDefault="008023E4" w:rsidP="0080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E4" w:rsidRPr="008023E4" w:rsidRDefault="008023E4" w:rsidP="008023E4">
    <w:pPr>
      <w:pStyle w:val="Header"/>
      <w:jc w:val="right"/>
      <w:rPr>
        <w:rFonts w:ascii="Times New Roman" w:hAnsi="Times New Roman"/>
        <w:b/>
        <w:bCs/>
        <w:sz w:val="16"/>
        <w:szCs w:val="16"/>
      </w:rPr>
    </w:pPr>
    <w:r w:rsidRPr="008023E4">
      <w:rPr>
        <w:rFonts w:ascii="Times New Roman" w:hAnsi="Times New Roman"/>
        <w:b/>
        <w:bCs/>
        <w:sz w:val="16"/>
        <w:szCs w:val="16"/>
      </w:rPr>
      <w:t>Approved by the Law Dept. (March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UOisTwtZFXxZpz3lwG5BcClmtYzwcb47uQsOmZLMfKnUiZcZ7LJ4SxTJ/hmt/ExQb6IZVU5Oczd43XCzMZaSjA==" w:salt="ROVDBu2OI/sTKg3IVs2w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41"/>
    <w:rsid w:val="002C661D"/>
    <w:rsid w:val="003865B6"/>
    <w:rsid w:val="004F753C"/>
    <w:rsid w:val="008023E4"/>
    <w:rsid w:val="00A00341"/>
    <w:rsid w:val="00A915B9"/>
    <w:rsid w:val="00E5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2545B-CDFA-40BD-B42F-28A6F26C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0341"/>
    <w:pPr>
      <w:widowControl w:val="0"/>
      <w:autoSpaceDE w:val="0"/>
      <w:autoSpaceDN w:val="0"/>
      <w:adjustRightInd w:val="0"/>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3E4"/>
    <w:pPr>
      <w:tabs>
        <w:tab w:val="center" w:pos="4680"/>
        <w:tab w:val="right" w:pos="9360"/>
      </w:tabs>
    </w:pPr>
  </w:style>
  <w:style w:type="character" w:customStyle="1" w:styleId="HeaderChar">
    <w:name w:val="Header Char"/>
    <w:basedOn w:val="DefaultParagraphFont"/>
    <w:link w:val="Header"/>
    <w:uiPriority w:val="99"/>
    <w:rsid w:val="008023E4"/>
    <w:rPr>
      <w:rFonts w:ascii="Courier" w:eastAsia="Times New Roman" w:hAnsi="Courier" w:cs="Times New Roman"/>
      <w:sz w:val="24"/>
      <w:szCs w:val="24"/>
    </w:rPr>
  </w:style>
  <w:style w:type="paragraph" w:styleId="Footer">
    <w:name w:val="footer"/>
    <w:basedOn w:val="Normal"/>
    <w:link w:val="FooterChar"/>
    <w:uiPriority w:val="99"/>
    <w:unhideWhenUsed/>
    <w:rsid w:val="008023E4"/>
    <w:pPr>
      <w:tabs>
        <w:tab w:val="center" w:pos="4680"/>
        <w:tab w:val="right" w:pos="9360"/>
      </w:tabs>
    </w:pPr>
  </w:style>
  <w:style w:type="character" w:customStyle="1" w:styleId="FooterChar">
    <w:name w:val="Footer Char"/>
    <w:basedOn w:val="DefaultParagraphFont"/>
    <w:link w:val="Footer"/>
    <w:uiPriority w:val="99"/>
    <w:rsid w:val="008023E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2" ma:contentTypeDescription="Create a new document." ma:contentTypeScope="" ma:versionID="9cad7009fd57110fdfc6243d93dbbf5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4e44e1b9e407806c601ce529fbdee13c"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4535B-A79C-4EBD-858B-0D1906CF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A7062-66B4-4FF3-B871-B92F9A1BDDF3}">
  <ds:schemaRefs>
    <ds:schemaRef ds:uri="http://purl.org/dc/terms/"/>
    <ds:schemaRef ds:uri="84fcc463-1839-4914-a943-0420648c536f"/>
    <ds:schemaRef ds:uri="http://purl.org/dc/elements/1.1/"/>
    <ds:schemaRef ds:uri="http://schemas.microsoft.com/office/infopath/2007/PartnerControls"/>
    <ds:schemaRef ds:uri="http://www.w3.org/XML/1998/namespace"/>
    <ds:schemaRef ds:uri="0852a3b7-3310-46d5-9fe7-eac249cec628"/>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FC2D16C-D159-41BD-90DB-5D162722D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2335</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Kondratyuk, Hana Rose (Law Dept)</dc:creator>
  <cp:keywords/>
  <dc:description/>
  <cp:lastModifiedBy>Kondratyuk, Hana Rose (Law Dept)</cp:lastModifiedBy>
  <cp:revision>3</cp:revision>
  <dcterms:created xsi:type="dcterms:W3CDTF">2021-03-31T13:05:00Z</dcterms:created>
  <dcterms:modified xsi:type="dcterms:W3CDTF">2021-03-31T13:09:00Z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ies>
</file>